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0B0A6" w14:textId="77777777" w:rsidR="007B7B8A" w:rsidRDefault="007B7B8A" w:rsidP="007B7B8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Утверждаю: заведующий</w:t>
      </w:r>
    </w:p>
    <w:p w14:paraId="4B057F96" w14:textId="77777777" w:rsidR="007B7B8A" w:rsidRDefault="007B7B8A" w:rsidP="007B7B8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«Детский сад №19 «Чебурашка» </w:t>
      </w:r>
    </w:p>
    <w:p w14:paraId="2CFC6892" w14:textId="77777777" w:rsidR="007B7B8A" w:rsidRDefault="007B7B8A" w:rsidP="007B7B8A">
      <w:pPr>
        <w:spacing w:after="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Жамилова</w:t>
      </w:r>
      <w:proofErr w:type="spellEnd"/>
      <w:r>
        <w:rPr>
          <w:sz w:val="22"/>
          <w:szCs w:val="22"/>
        </w:rPr>
        <w:t xml:space="preserve"> А.С.</w:t>
      </w:r>
    </w:p>
    <w:p w14:paraId="6A448307" w14:textId="77777777" w:rsidR="007B7B8A" w:rsidRDefault="007B7B8A" w:rsidP="007B7B8A">
      <w:pPr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14:paraId="41AB4051" w14:textId="0C4C5F45" w:rsidR="00662228" w:rsidRDefault="00662228" w:rsidP="00662228">
      <w:pPr>
        <w:spacing w:after="0"/>
        <w:jc w:val="center"/>
        <w:rPr>
          <w:b/>
          <w:sz w:val="32"/>
        </w:rPr>
      </w:pPr>
    </w:p>
    <w:p w14:paraId="68EF9FBF" w14:textId="77777777" w:rsidR="00121C04" w:rsidRDefault="00121C04" w:rsidP="00662228">
      <w:pPr>
        <w:spacing w:after="0"/>
        <w:jc w:val="center"/>
        <w:rPr>
          <w:b/>
          <w:sz w:val="32"/>
        </w:rPr>
      </w:pPr>
      <w:bookmarkStart w:id="0" w:name="_GoBack"/>
      <w:bookmarkEnd w:id="0"/>
    </w:p>
    <w:p w14:paraId="61CF3266" w14:textId="77777777" w:rsidR="007B7B8A" w:rsidRPr="007502A3" w:rsidRDefault="007B7B8A" w:rsidP="00662228">
      <w:pPr>
        <w:spacing w:after="0"/>
        <w:jc w:val="center"/>
        <w:rPr>
          <w:b/>
          <w:sz w:val="32"/>
        </w:rPr>
      </w:pPr>
      <w:proofErr w:type="gramStart"/>
      <w:r w:rsidRPr="007502A3">
        <w:rPr>
          <w:b/>
          <w:sz w:val="32"/>
        </w:rPr>
        <w:t>ПЛАН</w:t>
      </w:r>
      <w:r w:rsidR="007502A3">
        <w:rPr>
          <w:b/>
          <w:sz w:val="32"/>
        </w:rPr>
        <w:t xml:space="preserve"> </w:t>
      </w:r>
      <w:r w:rsidRPr="007502A3">
        <w:rPr>
          <w:b/>
          <w:sz w:val="32"/>
        </w:rPr>
        <w:t xml:space="preserve"> РАБОТЫ</w:t>
      </w:r>
      <w:proofErr w:type="gramEnd"/>
    </w:p>
    <w:p w14:paraId="64CD5E20" w14:textId="77777777" w:rsidR="007B7B8A" w:rsidRPr="007B7B8A" w:rsidRDefault="007B7B8A" w:rsidP="00662228">
      <w:pPr>
        <w:spacing w:after="0"/>
        <w:jc w:val="center"/>
        <w:rPr>
          <w:sz w:val="32"/>
        </w:rPr>
      </w:pPr>
      <w:r w:rsidRPr="007B7B8A">
        <w:rPr>
          <w:sz w:val="32"/>
        </w:rPr>
        <w:t xml:space="preserve">по организации медиабезопасности </w:t>
      </w:r>
    </w:p>
    <w:p w14:paraId="35A0E11F" w14:textId="77777777" w:rsidR="007B7B8A" w:rsidRPr="007B7B8A" w:rsidRDefault="007B7B8A" w:rsidP="007B7B8A">
      <w:pPr>
        <w:spacing w:after="0"/>
        <w:jc w:val="center"/>
        <w:rPr>
          <w:sz w:val="32"/>
        </w:rPr>
      </w:pPr>
      <w:r w:rsidRPr="007B7B8A">
        <w:rPr>
          <w:sz w:val="32"/>
        </w:rPr>
        <w:t>в «Детском саду №19 «Чебурашка»</w:t>
      </w:r>
    </w:p>
    <w:tbl>
      <w:tblPr>
        <w:tblStyle w:val="a3"/>
        <w:tblW w:w="10225" w:type="dxa"/>
        <w:tblInd w:w="-601" w:type="dxa"/>
        <w:tblLook w:val="04A0" w:firstRow="1" w:lastRow="0" w:firstColumn="1" w:lastColumn="0" w:noHBand="0" w:noVBand="1"/>
      </w:tblPr>
      <w:tblGrid>
        <w:gridCol w:w="675"/>
        <w:gridCol w:w="5421"/>
        <w:gridCol w:w="1736"/>
        <w:gridCol w:w="2393"/>
      </w:tblGrid>
      <w:tr w:rsidR="007B7B8A" w14:paraId="751648E5" w14:textId="77777777" w:rsidTr="00662228">
        <w:tc>
          <w:tcPr>
            <w:tcW w:w="675" w:type="dxa"/>
          </w:tcPr>
          <w:p w14:paraId="0181B7AE" w14:textId="77777777" w:rsidR="007B7B8A" w:rsidRPr="007502A3" w:rsidRDefault="007B7B8A" w:rsidP="007502A3">
            <w:pPr>
              <w:spacing w:line="276" w:lineRule="auto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 xml:space="preserve">№ </w:t>
            </w:r>
          </w:p>
        </w:tc>
        <w:tc>
          <w:tcPr>
            <w:tcW w:w="5421" w:type="dxa"/>
          </w:tcPr>
          <w:p w14:paraId="68702D3B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мероприятия</w:t>
            </w:r>
          </w:p>
        </w:tc>
        <w:tc>
          <w:tcPr>
            <w:tcW w:w="1736" w:type="dxa"/>
          </w:tcPr>
          <w:p w14:paraId="328411EB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сроки</w:t>
            </w:r>
          </w:p>
        </w:tc>
        <w:tc>
          <w:tcPr>
            <w:tcW w:w="2393" w:type="dxa"/>
          </w:tcPr>
          <w:p w14:paraId="0FB02F61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ответственные</w:t>
            </w:r>
          </w:p>
        </w:tc>
      </w:tr>
      <w:tr w:rsidR="007B7B8A" w:rsidRPr="007502A3" w14:paraId="00291709" w14:textId="77777777" w:rsidTr="00662228">
        <w:tc>
          <w:tcPr>
            <w:tcW w:w="675" w:type="dxa"/>
          </w:tcPr>
          <w:p w14:paraId="72F75CEB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6B49A96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Планирование работы по медиабезопасности</w:t>
            </w:r>
          </w:p>
        </w:tc>
        <w:tc>
          <w:tcPr>
            <w:tcW w:w="1736" w:type="dxa"/>
          </w:tcPr>
          <w:p w14:paraId="299B1FAB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F1ABF4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3893AF22" w14:textId="77777777" w:rsidTr="00662228">
        <w:tc>
          <w:tcPr>
            <w:tcW w:w="675" w:type="dxa"/>
          </w:tcPr>
          <w:p w14:paraId="43655AA2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2252D2B2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Работа с сайтом. Создание страницы, обновление информации</w:t>
            </w:r>
          </w:p>
        </w:tc>
        <w:tc>
          <w:tcPr>
            <w:tcW w:w="1736" w:type="dxa"/>
          </w:tcPr>
          <w:p w14:paraId="5E69B05B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179F8E05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393" w:type="dxa"/>
          </w:tcPr>
          <w:p w14:paraId="5F180C10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5EAFA648" w14:textId="77777777" w:rsidTr="00662228">
        <w:tc>
          <w:tcPr>
            <w:tcW w:w="675" w:type="dxa"/>
          </w:tcPr>
          <w:p w14:paraId="14B285B8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FC09992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Инструктаж педагогов по медиабезопасности</w:t>
            </w:r>
          </w:p>
        </w:tc>
        <w:tc>
          <w:tcPr>
            <w:tcW w:w="1736" w:type="dxa"/>
          </w:tcPr>
          <w:p w14:paraId="3AD03295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0314EFA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4A3C0CEE" w14:textId="77777777" w:rsidTr="00662228">
        <w:tc>
          <w:tcPr>
            <w:tcW w:w="675" w:type="dxa"/>
          </w:tcPr>
          <w:p w14:paraId="138B13B7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59801B1C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Подготовка и распространение рекомендаций для педагогов</w:t>
            </w:r>
          </w:p>
        </w:tc>
        <w:tc>
          <w:tcPr>
            <w:tcW w:w="1736" w:type="dxa"/>
          </w:tcPr>
          <w:p w14:paraId="229CF3E4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7A4528D2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7B7B8A" w:rsidRPr="007502A3" w14:paraId="6D665118" w14:textId="77777777" w:rsidTr="00662228">
        <w:tc>
          <w:tcPr>
            <w:tcW w:w="675" w:type="dxa"/>
          </w:tcPr>
          <w:p w14:paraId="7CC8DE0C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40FB7F86" w14:textId="77777777" w:rsidR="00662228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Педагогический час «Опасность современной информационной среды для детей. Основные законы РФ и международные права в области медиасферы»</w:t>
            </w:r>
          </w:p>
          <w:p w14:paraId="0B58199D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DDB5F05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73D92B7D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7B7B8A" w:rsidRPr="007502A3" w14:paraId="5BF04370" w14:textId="77777777" w:rsidTr="00662228">
        <w:tc>
          <w:tcPr>
            <w:tcW w:w="675" w:type="dxa"/>
          </w:tcPr>
          <w:p w14:paraId="0941FB2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434C131B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Подготовка и распространение рекомендаций для родителей</w:t>
            </w:r>
          </w:p>
        </w:tc>
        <w:tc>
          <w:tcPr>
            <w:tcW w:w="1736" w:type="dxa"/>
          </w:tcPr>
          <w:p w14:paraId="5885BEC9" w14:textId="77777777" w:rsidR="007B7B8A" w:rsidRPr="007502A3" w:rsidRDefault="007B7B8A" w:rsidP="00662228">
            <w:pPr>
              <w:jc w:val="center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393" w:type="dxa"/>
          </w:tcPr>
          <w:p w14:paraId="1DF505E7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11BD3A41" w14:textId="77777777" w:rsidTr="00662228">
        <w:tc>
          <w:tcPr>
            <w:tcW w:w="675" w:type="dxa"/>
          </w:tcPr>
          <w:p w14:paraId="2B57F555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686B88F4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Оформление информационных уголков для родителей по медиабезопасности детей</w:t>
            </w:r>
          </w:p>
        </w:tc>
        <w:tc>
          <w:tcPr>
            <w:tcW w:w="1736" w:type="dxa"/>
          </w:tcPr>
          <w:p w14:paraId="0071F8FF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2F6A07E2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502A3" w:rsidRPr="007502A3" w14:paraId="22A4BC1D" w14:textId="77777777" w:rsidTr="00662228">
        <w:tc>
          <w:tcPr>
            <w:tcW w:w="675" w:type="dxa"/>
          </w:tcPr>
          <w:p w14:paraId="237083BA" w14:textId="77777777" w:rsidR="007502A3" w:rsidRPr="007502A3" w:rsidRDefault="007502A3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2E7A49EE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Рассмотрение на родительском собрании вопроса о медиабезопасности детей</w:t>
            </w:r>
          </w:p>
        </w:tc>
        <w:tc>
          <w:tcPr>
            <w:tcW w:w="1736" w:type="dxa"/>
          </w:tcPr>
          <w:p w14:paraId="2472F901" w14:textId="77777777" w:rsidR="007502A3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9C76CC5" w14:textId="77777777" w:rsidR="007502A3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748A1D6F" w14:textId="77777777" w:rsidTr="00662228">
        <w:tc>
          <w:tcPr>
            <w:tcW w:w="675" w:type="dxa"/>
          </w:tcPr>
          <w:p w14:paraId="24D16DF8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17476DF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Консультации для родителей:</w:t>
            </w:r>
          </w:p>
          <w:p w14:paraId="3C011032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«Дети и современная техника»;</w:t>
            </w:r>
          </w:p>
          <w:p w14:paraId="0FD71713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«Польза и вред компьютерных игр»;</w:t>
            </w:r>
          </w:p>
          <w:p w14:paraId="499CDD43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 xml:space="preserve">«Гимнастика для глаз» </w:t>
            </w:r>
          </w:p>
          <w:p w14:paraId="21E1375F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</w:t>
            </w:r>
            <w:r w:rsidR="007502A3" w:rsidRPr="007502A3">
              <w:rPr>
                <w:sz w:val="24"/>
                <w:szCs w:val="24"/>
              </w:rPr>
              <w:t>Функциональная готовность дошкольника к работе на компьютере</w:t>
            </w:r>
            <w:r w:rsidRPr="007502A3">
              <w:rPr>
                <w:sz w:val="24"/>
                <w:szCs w:val="24"/>
              </w:rPr>
              <w:t>»</w:t>
            </w:r>
            <w:r w:rsidR="007502A3" w:rsidRPr="007502A3">
              <w:rPr>
                <w:sz w:val="24"/>
                <w:szCs w:val="24"/>
              </w:rPr>
              <w:t>;</w:t>
            </w:r>
          </w:p>
          <w:p w14:paraId="5815FDCB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«Медиабезопасность детей в сетях Интернет и сотовой связи».</w:t>
            </w:r>
          </w:p>
        </w:tc>
        <w:tc>
          <w:tcPr>
            <w:tcW w:w="1736" w:type="dxa"/>
          </w:tcPr>
          <w:p w14:paraId="5EB63D1F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053A914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07500E3F" w14:textId="77777777" w:rsidTr="00662228">
        <w:tc>
          <w:tcPr>
            <w:tcW w:w="675" w:type="dxa"/>
          </w:tcPr>
          <w:p w14:paraId="71981BDD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7371E6E4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НОД по теме: «Компьютер на друг»</w:t>
            </w:r>
          </w:p>
        </w:tc>
        <w:tc>
          <w:tcPr>
            <w:tcW w:w="1736" w:type="dxa"/>
          </w:tcPr>
          <w:p w14:paraId="73B3B18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4FAEC696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  <w:p w14:paraId="7F053F08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71153A7C" w14:textId="77777777" w:rsidTr="00662228">
        <w:tc>
          <w:tcPr>
            <w:tcW w:w="675" w:type="dxa"/>
          </w:tcPr>
          <w:p w14:paraId="253F2F9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0410E615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Беседы с детьми на тему «почему нельзя много времени проводить за компьютером»</w:t>
            </w:r>
          </w:p>
        </w:tc>
        <w:tc>
          <w:tcPr>
            <w:tcW w:w="1736" w:type="dxa"/>
          </w:tcPr>
          <w:p w14:paraId="175778A4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1BBEA3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4A901FD6" w14:textId="77777777" w:rsidTr="00662228">
        <w:tc>
          <w:tcPr>
            <w:tcW w:w="675" w:type="dxa"/>
          </w:tcPr>
          <w:p w14:paraId="5671A69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6110353C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Просмотр короткометражного мультфильма «Три котенка: телевизор как магнит»,</w:t>
            </w:r>
          </w:p>
          <w:p w14:paraId="45D724D9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«Правила безопасности детей в сети Интернет», «Дети в Интернете».</w:t>
            </w:r>
          </w:p>
        </w:tc>
        <w:tc>
          <w:tcPr>
            <w:tcW w:w="1736" w:type="dxa"/>
          </w:tcPr>
          <w:p w14:paraId="69AD81CE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4059A808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27FA55C2" w14:textId="77777777" w:rsidTr="00662228">
        <w:tc>
          <w:tcPr>
            <w:tcW w:w="675" w:type="dxa"/>
          </w:tcPr>
          <w:p w14:paraId="162221EC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367C11A8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Мониторинг информированности педагогов о проблеме медиабезопасности и компетентности по обеспечению медиабезопасности детей</w:t>
            </w:r>
          </w:p>
        </w:tc>
        <w:tc>
          <w:tcPr>
            <w:tcW w:w="1736" w:type="dxa"/>
          </w:tcPr>
          <w:p w14:paraId="50BE3957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2CAA9A3F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  <w:p w14:paraId="27EC1BFC" w14:textId="77777777" w:rsidR="007B7B8A" w:rsidRPr="007502A3" w:rsidRDefault="007B7B8A" w:rsidP="006622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B8CAB1" w14:textId="77777777" w:rsidR="007B7B8A" w:rsidRPr="007502A3" w:rsidRDefault="007B7B8A" w:rsidP="007502A3">
      <w:pPr>
        <w:spacing w:after="0"/>
        <w:jc w:val="center"/>
        <w:rPr>
          <w:sz w:val="24"/>
          <w:szCs w:val="24"/>
        </w:rPr>
      </w:pPr>
    </w:p>
    <w:sectPr w:rsidR="007B7B8A" w:rsidRPr="007502A3" w:rsidSect="00662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F6FE2"/>
    <w:multiLevelType w:val="hybridMultilevel"/>
    <w:tmpl w:val="E60CE2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B8A"/>
    <w:rsid w:val="00121C04"/>
    <w:rsid w:val="0055226C"/>
    <w:rsid w:val="00662228"/>
    <w:rsid w:val="007502A3"/>
    <w:rsid w:val="007B7B8A"/>
    <w:rsid w:val="00C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144C"/>
  <w15:docId w15:val="{5536332C-9900-42C4-AE9B-E942B184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-1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B8A"/>
    <w:rPr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ASUS-P5KPL</dc:creator>
  <cp:lastModifiedBy>Artem</cp:lastModifiedBy>
  <cp:revision>2</cp:revision>
  <dcterms:created xsi:type="dcterms:W3CDTF">2019-06-28T07:41:00Z</dcterms:created>
  <dcterms:modified xsi:type="dcterms:W3CDTF">2024-10-13T04:43:00Z</dcterms:modified>
</cp:coreProperties>
</file>