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98E0" w14:textId="77777777" w:rsidR="001D658B" w:rsidRPr="001D658B" w:rsidRDefault="001D658B" w:rsidP="001D658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p w14:paraId="1118913C" w14:textId="77777777" w:rsidR="001D658B" w:rsidRPr="001D658B" w:rsidRDefault="001D658B" w:rsidP="001D658B">
      <w:pPr>
        <w:tabs>
          <w:tab w:val="left" w:pos="0"/>
        </w:tabs>
        <w:spacing w:after="100" w:afterAutospacing="1" w:line="420" w:lineRule="atLeast"/>
        <w:outlineLvl w:val="0"/>
        <w:rPr>
          <w:rFonts w:ascii="Trebuchet MS" w:eastAsia="Times New Roman" w:hAnsi="Trebuchet MS" w:cs="Times New Roman"/>
          <w:i/>
          <w:iCs/>
          <w:color w:val="333333"/>
          <w:kern w:val="36"/>
          <w:sz w:val="42"/>
          <w:szCs w:val="42"/>
          <w:lang w:eastAsia="ru-RU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1D658B" w:rsidRPr="001D658B" w14:paraId="3EF40F55" w14:textId="77777777" w:rsidTr="0047763F">
        <w:trPr>
          <w:tblCellSpacing w:w="0" w:type="dxa"/>
        </w:trPr>
        <w:tc>
          <w:tcPr>
            <w:tcW w:w="5670" w:type="dxa"/>
            <w:hideMark/>
          </w:tcPr>
          <w:p w14:paraId="768865B0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ПРИНЯТО:</w:t>
            </w:r>
          </w:p>
          <w:p w14:paraId="69B2084C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14:paraId="6DF53315" w14:textId="43C70050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№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27" w:type="dxa"/>
            <w:hideMark/>
          </w:tcPr>
          <w:p w14:paraId="72B5A6E9" w14:textId="77777777" w:rsidR="001D658B" w:rsidRPr="001D658B" w:rsidRDefault="001D658B" w:rsidP="001D658B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D658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14:paraId="3DD12345" w14:textId="7ACBB7C4" w:rsidR="001D658B" w:rsidRPr="001D658B" w:rsidRDefault="001D658B" w:rsidP="00464B2F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464B2F"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 «</w:t>
            </w:r>
            <w:r w:rsidR="00464B2F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етский сад №19 «Чебурашка»»</w:t>
            </w:r>
          </w:p>
          <w:p w14:paraId="1B42D3D4" w14:textId="77777777"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____________ А.С. </w:t>
            </w:r>
            <w:proofErr w:type="spellStart"/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Жамилова</w:t>
            </w:r>
            <w:proofErr w:type="spellEnd"/>
          </w:p>
          <w:p w14:paraId="6DC5239C" w14:textId="2B2FFC8B" w:rsidR="001D658B" w:rsidRPr="001D658B" w:rsidRDefault="001D658B" w:rsidP="001D658B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№_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64-о 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  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05.02.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2B5ED6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1D658B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3FD0CDE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DE36416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78365C0" w14:textId="77777777" w:rsidR="001D658B" w:rsidRPr="001D658B" w:rsidRDefault="001D658B" w:rsidP="001D658B">
      <w:pPr>
        <w:tabs>
          <w:tab w:val="left" w:pos="0"/>
        </w:tabs>
        <w:spacing w:after="0" w:line="360" w:lineRule="auto"/>
        <w:jc w:val="center"/>
        <w:rPr>
          <w:rFonts w:ascii="Algerian" w:eastAsia="Times New Roman" w:hAnsi="Algerian" w:cs="Arial"/>
          <w:color w:val="0070C0"/>
          <w:sz w:val="36"/>
          <w:szCs w:val="36"/>
          <w:lang w:eastAsia="ru-RU"/>
        </w:rPr>
      </w:pPr>
      <w:r w:rsidRPr="001D658B">
        <w:rPr>
          <w:rFonts w:eastAsia="Times New Roman" w:cs="Times New Roman"/>
          <w:b/>
          <w:color w:val="0070C0"/>
          <w:sz w:val="36"/>
          <w:szCs w:val="36"/>
          <w:lang w:eastAsia="ru-RU"/>
        </w:rPr>
        <w:t>ПОЛОЖЕНИЕ</w:t>
      </w:r>
    </w:p>
    <w:p w14:paraId="36E354B6" w14:textId="77777777"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b/>
          <w:bCs/>
          <w:color w:val="0070C0"/>
          <w:sz w:val="36"/>
          <w:szCs w:val="27"/>
        </w:rPr>
      </w:pPr>
      <w:r w:rsidRPr="001D658B">
        <w:rPr>
          <w:rFonts w:ascii="Algerian" w:hAnsi="Algerian"/>
          <w:b/>
          <w:color w:val="0070C0"/>
          <w:sz w:val="40"/>
          <w:szCs w:val="36"/>
        </w:rPr>
        <w:t xml:space="preserve">  </w:t>
      </w:r>
      <w:r w:rsidRPr="001D658B">
        <w:rPr>
          <w:b/>
          <w:color w:val="0070C0"/>
          <w:sz w:val="44"/>
          <w:szCs w:val="36"/>
        </w:rPr>
        <w:t>о</w:t>
      </w:r>
      <w:r w:rsidRPr="001D658B">
        <w:rPr>
          <w:rFonts w:ascii="Algerian" w:hAnsi="Algerian"/>
          <w:b/>
          <w:color w:val="0070C0"/>
          <w:sz w:val="44"/>
          <w:szCs w:val="36"/>
        </w:rPr>
        <w:t xml:space="preserve"> </w:t>
      </w:r>
      <w:r>
        <w:rPr>
          <w:rFonts w:asciiTheme="minorHAnsi" w:hAnsiTheme="minorHAnsi"/>
          <w:b/>
          <w:color w:val="0070C0"/>
          <w:sz w:val="44"/>
          <w:szCs w:val="36"/>
        </w:rPr>
        <w:t xml:space="preserve"> </w:t>
      </w:r>
      <w:r>
        <w:rPr>
          <w:b/>
          <w:bCs/>
          <w:color w:val="0070C0"/>
          <w:sz w:val="36"/>
          <w:szCs w:val="27"/>
        </w:rPr>
        <w:t>КЛАССИФИКАЦИИ ИНФОРМАЦИОННОЙ ПРОДУКЦИИ</w:t>
      </w:r>
    </w:p>
    <w:p w14:paraId="4A359B6A" w14:textId="77777777" w:rsidR="001D658B" w:rsidRPr="001D658B" w:rsidRDefault="001D658B" w:rsidP="001D658B">
      <w:pPr>
        <w:pStyle w:val="a6"/>
        <w:spacing w:before="0" w:beforeAutospacing="0" w:after="0" w:afterAutospacing="0"/>
        <w:jc w:val="center"/>
        <w:rPr>
          <w:rFonts w:ascii="Algerian" w:hAnsi="Algerian" w:cs="Arial"/>
          <w:color w:val="0070C0"/>
          <w:sz w:val="40"/>
          <w:szCs w:val="36"/>
        </w:rPr>
      </w:pPr>
    </w:p>
    <w:p w14:paraId="0A62C182" w14:textId="77777777" w:rsidR="002B5ED6" w:rsidRDefault="001D658B" w:rsidP="001D658B">
      <w:pPr>
        <w:tabs>
          <w:tab w:val="left" w:pos="0"/>
        </w:tabs>
        <w:spacing w:after="0"/>
        <w:jc w:val="center"/>
        <w:rPr>
          <w:rFonts w:asciiTheme="minorHAnsi" w:eastAsia="Times New Roman" w:hAnsiTheme="minorHAnsi" w:cs="Times New Roman"/>
          <w:b/>
          <w:color w:val="0070C0"/>
          <w:sz w:val="32"/>
          <w:szCs w:val="36"/>
          <w:lang w:eastAsia="ru-RU"/>
        </w:rPr>
      </w:pP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Муниципального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автономного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дошкольного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образовательного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учреждения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«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Детский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сад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№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19 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«</w:t>
      </w:r>
      <w:r w:rsidRPr="001D658B">
        <w:rPr>
          <w:rFonts w:eastAsia="Times New Roman" w:cs="Times New Roman"/>
          <w:b/>
          <w:color w:val="0070C0"/>
          <w:sz w:val="32"/>
          <w:szCs w:val="36"/>
          <w:lang w:eastAsia="ru-RU"/>
        </w:rPr>
        <w:t>Чебурашка</w:t>
      </w:r>
      <w:r w:rsidRPr="001D658B">
        <w:rPr>
          <w:rFonts w:ascii="Algerian" w:eastAsia="Times New Roman" w:hAnsi="Algerian" w:cs="Algerian"/>
          <w:b/>
          <w:color w:val="0070C0"/>
          <w:sz w:val="32"/>
          <w:szCs w:val="36"/>
          <w:lang w:eastAsia="ru-RU"/>
        </w:rPr>
        <w:t>»</w:t>
      </w:r>
      <w:r w:rsidRPr="001D658B">
        <w:rPr>
          <w:rFonts w:ascii="Algerian" w:eastAsia="Times New Roman" w:hAnsi="Algerian" w:cs="Times New Roman"/>
          <w:b/>
          <w:color w:val="0070C0"/>
          <w:sz w:val="32"/>
          <w:szCs w:val="36"/>
          <w:lang w:eastAsia="ru-RU"/>
        </w:rPr>
        <w:t xml:space="preserve"> </w:t>
      </w:r>
    </w:p>
    <w:p w14:paraId="05980E6C" w14:textId="65690E9E" w:rsidR="001D658B" w:rsidRPr="001D658B" w:rsidRDefault="002B5ED6" w:rsidP="001D658B">
      <w:pPr>
        <w:tabs>
          <w:tab w:val="left" w:pos="0"/>
        </w:tabs>
        <w:spacing w:after="0"/>
        <w:jc w:val="center"/>
        <w:rPr>
          <w:rFonts w:ascii="Algerian" w:eastAsia="Times New Roman" w:hAnsi="Algerian" w:cs="Arial"/>
          <w:color w:val="0070C0"/>
          <w:sz w:val="32"/>
          <w:szCs w:val="36"/>
          <w:lang w:eastAsia="ru-RU"/>
        </w:rPr>
      </w:pPr>
      <w:r>
        <w:rPr>
          <w:rFonts w:eastAsia="Times New Roman" w:cs="Times New Roman"/>
          <w:b/>
          <w:color w:val="0070C0"/>
          <w:sz w:val="32"/>
          <w:szCs w:val="36"/>
          <w:lang w:eastAsia="ru-RU"/>
        </w:rPr>
        <w:t>комбинированного вида</w:t>
      </w:r>
    </w:p>
    <w:p w14:paraId="356E01B4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71D0F7" wp14:editId="056A5286">
            <wp:simplePos x="0" y="0"/>
            <wp:positionH relativeFrom="column">
              <wp:posOffset>1574800</wp:posOffset>
            </wp:positionH>
            <wp:positionV relativeFrom="paragraph">
              <wp:posOffset>444500</wp:posOffset>
            </wp:positionV>
            <wp:extent cx="3139440" cy="2336800"/>
            <wp:effectExtent l="0" t="0" r="3810" b="6350"/>
            <wp:wrapTight wrapText="bothSides">
              <wp:wrapPolygon edited="0">
                <wp:start x="0" y="0"/>
                <wp:lineTo x="0" y="21483"/>
                <wp:lineTo x="21495" y="21483"/>
                <wp:lineTo x="21495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42045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896D4A7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D68DF7C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B528991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8743A45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DEC448E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C0ECD1B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EDF76A0" w14:textId="77777777" w:rsid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DD6AE98" w14:textId="77777777" w:rsidR="001D658B" w:rsidRPr="001D658B" w:rsidRDefault="001D658B" w:rsidP="001D658B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FF4C83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before="100" w:after="100" w:line="240" w:lineRule="auto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t>1. ОБЩИЕ ПОЛОЖЕНИЯ</w:t>
      </w:r>
    </w:p>
    <w:p w14:paraId="7CB205B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color w:val="000000"/>
          <w:szCs w:val="28"/>
        </w:rPr>
      </w:pPr>
    </w:p>
    <w:p w14:paraId="5492944D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1.1. Настоящее Положение разработано в соответствии с Конституцией РФ, Федеральными законами №114-ФЗ от 25.07.2002 «О противодействии экстремистской деятельности», № 149-ФЗ от 27.07.2006 «Об информации, информационных технологиях и о защите информации», № 436-ФЗ от 29.12.2010 «О защите детей от информации, причиняющей вред их здоровью и развитию (ред. от 28.07.2012</w:t>
      </w:r>
    </w:p>
    <w:p w14:paraId="16501ED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 К информации, причиняющей вред здоровью и (или) развитию детей, относится информация:</w:t>
      </w:r>
    </w:p>
    <w:p w14:paraId="1ABB37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запрещенная для распространения среди детей;</w:t>
      </w:r>
    </w:p>
    <w:p w14:paraId="1B56BC4F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распространение которой среди детей определенных возрастных категорий ограничено.</w:t>
      </w:r>
    </w:p>
    <w:p w14:paraId="6982EA54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1.2.1. К информации, запрещенной для распространения среди детей, относится информация:</w:t>
      </w:r>
    </w:p>
    <w:p w14:paraId="5E648B3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побуждающая детей к совершению действий, представляющих угрозу их жизни и (или) здоровью</w:t>
      </w:r>
    </w:p>
    <w:p w14:paraId="523E33C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3755D90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Федеральным законом;</w:t>
      </w:r>
    </w:p>
    <w:p w14:paraId="737392B1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отрицающая семейные ценности и формирующая неуважение к родителям и (или) другим членам семьи;</w:t>
      </w:r>
    </w:p>
    <w:p w14:paraId="33CF968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оправдывающая противоправное поведение;</w:t>
      </w:r>
    </w:p>
    <w:p w14:paraId="3DCD6C44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lastRenderedPageBreak/>
        <w:t>содержащая нецензурную брань;</w:t>
      </w:r>
    </w:p>
    <w:p w14:paraId="0CBF364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содержащая информацию порнографического характера.</w:t>
      </w:r>
    </w:p>
    <w:p w14:paraId="1E92503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14:paraId="6E1CCCB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61E7385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14:paraId="7E68442D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представляемая в виде изображения или описания половых отношений между мужчиной и женщиной;</w:t>
      </w:r>
    </w:p>
    <w:p w14:paraId="010C80DE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содержащая бранные слова и выражения, не относящиеся к нецензурной брани.</w:t>
      </w:r>
    </w:p>
    <w:p w14:paraId="57B86458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t>2. КЛАССИФИКАЦИЯ ИНФОРМАЦИОННОЙ ПРОДУКЦИИ</w:t>
      </w:r>
    </w:p>
    <w:p w14:paraId="57EE577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 Классификация информационной продукции осуществляется по следующим категориям:</w:t>
      </w:r>
    </w:p>
    <w:p w14:paraId="6D9D565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детей, не достигших возраста шести лет;</w:t>
      </w:r>
    </w:p>
    <w:p w14:paraId="4805AAE8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шести до двенадцати лет;</w:t>
      </w:r>
    </w:p>
    <w:p w14:paraId="1C7A70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двенадцати до шестнадцати лет;</w:t>
      </w:r>
    </w:p>
    <w:p w14:paraId="20447A3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 для детей в возрасте от шестнадцати до восемнадцати лет;</w:t>
      </w:r>
    </w:p>
    <w:p w14:paraId="7E11BBF0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информационная продукция, запрещенная для распространения среди детей (п. 1.2.1. настоящего Положения).</w:t>
      </w:r>
    </w:p>
    <w:p w14:paraId="0963E13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14:paraId="57C4051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2.1.2. К информационной продукции для детей в возрасте от шести до двенадцати лет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14:paraId="16037AAE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14:paraId="1E86115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14:paraId="1854364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14:paraId="71B355C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14:paraId="07EE832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(за исключением насилия, применяемого в случаях защиты прав граждан и охраняемых законом интересов общества или государства);</w:t>
      </w:r>
    </w:p>
    <w:p w14:paraId="642AD45F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14:paraId="5A2232D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14:paraId="6D05B613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14:paraId="0F26F1C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14:paraId="641681A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</w:t>
      </w:r>
      <w:r w:rsidRPr="001D658B">
        <w:rPr>
          <w:rFonts w:eastAsia="Calibri" w:cs="Times New Roman"/>
          <w:bCs/>
          <w:color w:val="000000"/>
          <w:szCs w:val="28"/>
        </w:rPr>
        <w:lastRenderedPageBreak/>
        <w:t>насилия, применяемого в случаях защиты прав граждан и охраняемых законом интересов общества или государства);</w:t>
      </w:r>
    </w:p>
    <w:p w14:paraId="4E7921D6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14:paraId="1813E8BC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отдельные бранные слова и (или) выражения, не относящиеся к нецензурной брани;</w:t>
      </w:r>
    </w:p>
    <w:p w14:paraId="4ED42D8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14:paraId="3CE3FEA5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 xml:space="preserve">3. ДЕЯТЕЛЬНОСТЬ ДОУ </w:t>
      </w:r>
      <w:r w:rsidRPr="001D658B">
        <w:rPr>
          <w:rFonts w:eastAsia="Calibri" w:cs="Times New Roman"/>
          <w:b/>
          <w:bCs/>
          <w:color w:val="000000"/>
          <w:szCs w:val="28"/>
        </w:rPr>
        <w:t>ПО ОБЕСПЕЧЕНИЮ ЗАЩИТЫ ДЕТЕЙ ОТ ИНФОРМАЦИИ, ПРИЧИНЯЮЩЕЙ ВРЕД ИХ ЗДОРОВЬЮ И РАЗВИТИЮ</w:t>
      </w:r>
    </w:p>
    <w:p w14:paraId="11ACCEE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3.1.1. Порядок доступа к сети Интернет и список ответственных лиц устанавливается приказом заведующего ДОУ.</w:t>
      </w:r>
    </w:p>
    <w:p w14:paraId="2D8AD215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 xml:space="preserve">3.1.2.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</w:t>
      </w:r>
      <w:proofErr w:type="spellStart"/>
      <w:r w:rsidRPr="001D658B">
        <w:rPr>
          <w:rFonts w:eastAsia="Calibri" w:cs="Times New Roman"/>
          <w:bCs/>
          <w:color w:val="000000"/>
          <w:szCs w:val="28"/>
        </w:rPr>
        <w:t>ДОУв</w:t>
      </w:r>
      <w:proofErr w:type="spellEnd"/>
      <w:r w:rsidRPr="001D658B">
        <w:rPr>
          <w:rFonts w:eastAsia="Calibri" w:cs="Times New Roman"/>
          <w:bCs/>
          <w:color w:val="000000"/>
          <w:szCs w:val="28"/>
        </w:rPr>
        <w:t xml:space="preserve"> соответствии с их должностными обязанностями.</w:t>
      </w:r>
      <w:r w:rsidRPr="001D658B">
        <w:rPr>
          <w:rFonts w:eastAsia="Calibri" w:cs="Times New Roman"/>
          <w:bCs/>
          <w:color w:val="000000"/>
          <w:szCs w:val="28"/>
        </w:rPr>
        <w:cr/>
        <w:t>3.1.3.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ДОУ в соответствии с их должностными обязанностями.</w:t>
      </w:r>
    </w:p>
    <w:p w14:paraId="41AA38C2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8"/>
        </w:rPr>
      </w:pPr>
      <w:r w:rsidRPr="001D658B">
        <w:rPr>
          <w:rFonts w:eastAsia="Calibri" w:cs="Times New Roman"/>
          <w:b/>
          <w:bCs/>
          <w:color w:val="000000"/>
          <w:szCs w:val="28"/>
        </w:rPr>
        <w:lastRenderedPageBreak/>
        <w:t>4. ОТВЕТСТВЕННОСТЬ ЗА ПРАВОНАРУШЕНИЯ В СФЕРЕ ЗАЩИТЫ ДЕТЕЙ ОТ ИНФОРМАЦИИ, ПРИЧИНЯЮЩЕЙ ВРЕД ИХ ЗДОРОВЬЮ И РАЗВИТИЮ</w:t>
      </w:r>
    </w:p>
    <w:p w14:paraId="3A504F1B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  <w:r w:rsidRPr="001D658B">
        <w:rPr>
          <w:rFonts w:eastAsia="Calibri" w:cs="Times New Roman"/>
          <w:bCs/>
          <w:color w:val="000000"/>
          <w:szCs w:val="28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14:paraId="35F7967A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14:paraId="76548DB9" w14:textId="77777777" w:rsidR="001D658B" w:rsidRPr="001D658B" w:rsidRDefault="001D658B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8"/>
        </w:rPr>
      </w:pPr>
    </w:p>
    <w:p w14:paraId="24CDF662" w14:textId="77777777" w:rsidR="00022D6C" w:rsidRPr="001D658B" w:rsidRDefault="00022D6C" w:rsidP="001D658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sectPr w:rsidR="00022D6C" w:rsidRPr="001D658B" w:rsidSect="001D658B">
      <w:footerReference w:type="default" r:id="rId8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BEBB1" w14:textId="77777777" w:rsidR="00061220" w:rsidRDefault="00061220" w:rsidP="001D658B">
      <w:pPr>
        <w:spacing w:after="0" w:line="240" w:lineRule="auto"/>
      </w:pPr>
      <w:r>
        <w:separator/>
      </w:r>
    </w:p>
  </w:endnote>
  <w:endnote w:type="continuationSeparator" w:id="0">
    <w:p w14:paraId="5A40D5DE" w14:textId="77777777" w:rsidR="00061220" w:rsidRDefault="00061220" w:rsidP="001D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5779309"/>
      <w:docPartObj>
        <w:docPartGallery w:val="Page Numbers (Bottom of Page)"/>
        <w:docPartUnique/>
      </w:docPartObj>
    </w:sdtPr>
    <w:sdtEndPr/>
    <w:sdtContent>
      <w:p w14:paraId="57F72D7E" w14:textId="77777777" w:rsidR="001D658B" w:rsidRDefault="001D65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990E3E" w14:textId="77777777" w:rsidR="001D658B" w:rsidRDefault="001D65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1344A" w14:textId="77777777" w:rsidR="00061220" w:rsidRDefault="00061220" w:rsidP="001D658B">
      <w:pPr>
        <w:spacing w:after="0" w:line="240" w:lineRule="auto"/>
      </w:pPr>
      <w:r>
        <w:separator/>
      </w:r>
    </w:p>
  </w:footnote>
  <w:footnote w:type="continuationSeparator" w:id="0">
    <w:p w14:paraId="3B2FB73B" w14:textId="77777777" w:rsidR="00061220" w:rsidRDefault="00061220" w:rsidP="001D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58B"/>
    <w:rsid w:val="00022D6C"/>
    <w:rsid w:val="00061220"/>
    <w:rsid w:val="001D658B"/>
    <w:rsid w:val="002B5ED6"/>
    <w:rsid w:val="00464B2F"/>
    <w:rsid w:val="004973B5"/>
    <w:rsid w:val="007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CB82"/>
  <w15:docId w15:val="{516187D6-36D8-48B3-864B-748EB3AD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658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5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65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58B"/>
  </w:style>
  <w:style w:type="paragraph" w:styleId="a9">
    <w:name w:val="footer"/>
    <w:basedOn w:val="a"/>
    <w:link w:val="aa"/>
    <w:uiPriority w:val="99"/>
    <w:unhideWhenUsed/>
    <w:rsid w:val="001D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Artem</cp:lastModifiedBy>
  <cp:revision>3</cp:revision>
  <dcterms:created xsi:type="dcterms:W3CDTF">2017-09-06T07:48:00Z</dcterms:created>
  <dcterms:modified xsi:type="dcterms:W3CDTF">2024-10-13T04:30:00Z</dcterms:modified>
</cp:coreProperties>
</file>